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F4" w:rsidRPr="00E449B1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валютных средств на валютном счете фирмы на 01.01 – 10000$. Курс ЦБ на 31.12 – 26,00 р.</w:t>
      </w:r>
    </w:p>
    <w:p w:rsidR="004147F4" w:rsidRPr="00E449B1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>05.01 на валютный счет зачислено 40000$ от иностранных покупателей.</w:t>
      </w:r>
    </w:p>
    <w:p w:rsidR="004147F4" w:rsidRPr="00E449B1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>10.01 перечислено иностранному поставщику за полученные товары 30000$.</w:t>
      </w:r>
    </w:p>
    <w:p w:rsidR="004147F4" w:rsidRPr="00E449B1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15.01 для целей загранкомандировки с  валютного счета снято в кассу 6000$. Отразить на счетах бухгалтерского учета движение валютных средств на валютном счете. Рассчитать и отразить в учете сумму </w:t>
      </w:r>
      <w:proofErr w:type="gramStart"/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курсовых</w:t>
      </w:r>
      <w:proofErr w:type="gramEnd"/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разниц за январь по счету 52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Валютные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Произвести записи в журнале-ордере № 2/1 и главной  книге.</w:t>
      </w:r>
    </w:p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4147F4" w:rsidRPr="003F4AF6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 52 Кт 62 - </w:t>
      </w:r>
      <w:r w:rsidRPr="003F4AF6">
        <w:rPr>
          <w:rFonts w:ascii="Times New Roman" w:eastAsia="Times New Roman" w:hAnsi="Times New Roman" w:cs="Times New Roman"/>
          <w:sz w:val="28"/>
          <w:szCs w:val="28"/>
          <w:lang w:eastAsia="ru-RU"/>
        </w:rPr>
        <w:t>05.01 на валютный счет зачислено 40000$ от иностранных покупателей.</w:t>
      </w:r>
    </w:p>
    <w:p w:rsidR="004147F4" w:rsidRPr="003F4AF6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 60 Кт 52 - </w:t>
      </w:r>
      <w:r w:rsidRPr="003F4AF6">
        <w:rPr>
          <w:rFonts w:ascii="Times New Roman" w:eastAsia="Times New Roman" w:hAnsi="Times New Roman" w:cs="Times New Roman"/>
          <w:sz w:val="28"/>
          <w:szCs w:val="28"/>
          <w:lang w:eastAsia="ru-RU"/>
        </w:rPr>
        <w:t>10.01 перечислено иностранному поставщику за полученные товары 30000$.</w:t>
      </w:r>
    </w:p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 50 Кт 52 - </w:t>
      </w:r>
      <w:r w:rsidRPr="003F4AF6">
        <w:rPr>
          <w:rFonts w:ascii="Times New Roman" w:eastAsia="Times New Roman" w:hAnsi="Times New Roman" w:cs="Times New Roman"/>
          <w:sz w:val="28"/>
          <w:szCs w:val="28"/>
          <w:lang w:eastAsia="ru-RU"/>
        </w:rPr>
        <w:t>15.01 для целей загранкомандировки с  валютного счета снято в кассу 6000$.</w:t>
      </w:r>
    </w:p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4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и отразить в учете сумму курсовых разниц за январь по счету 52 «Валютные счета»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представляется возможным, т.к. курс валют указан только на 01.01.</w:t>
      </w:r>
      <w:proofErr w:type="gramEnd"/>
    </w:p>
    <w:p w:rsidR="004147F4" w:rsidRPr="002B795E" w:rsidRDefault="004147F4" w:rsidP="00414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95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Журнал-ордер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Pr="002B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счету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«Валютные счета»</w:t>
      </w:r>
    </w:p>
    <w:p w:rsidR="004147F4" w:rsidRPr="002B795E" w:rsidRDefault="004147F4" w:rsidP="00414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04" w:type="dxa"/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992"/>
        <w:gridCol w:w="992"/>
        <w:gridCol w:w="871"/>
        <w:gridCol w:w="1109"/>
        <w:gridCol w:w="854"/>
        <w:gridCol w:w="994"/>
        <w:gridCol w:w="851"/>
        <w:gridCol w:w="1123"/>
      </w:tblGrid>
      <w:tr w:rsidR="004147F4" w:rsidRPr="002B795E" w:rsidTr="00677B82">
        <w:tc>
          <w:tcPr>
            <w:tcW w:w="534" w:type="dxa"/>
            <w:vMerge w:val="restart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984" w:type="dxa"/>
            <w:vMerge w:val="restart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Дата</w:t>
            </w:r>
          </w:p>
        </w:tc>
        <w:tc>
          <w:tcPr>
            <w:tcW w:w="5812" w:type="dxa"/>
            <w:gridSpan w:val="6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2B795E">
              <w:rPr>
                <w:sz w:val="24"/>
                <w:szCs w:val="24"/>
              </w:rPr>
              <w:t>Кредит</w:t>
            </w:r>
            <w:r>
              <w:rPr>
                <w:sz w:val="24"/>
                <w:szCs w:val="24"/>
              </w:rPr>
              <w:t>у</w:t>
            </w:r>
            <w:r w:rsidRPr="002B795E">
              <w:rPr>
                <w:sz w:val="24"/>
                <w:szCs w:val="24"/>
              </w:rPr>
              <w:t xml:space="preserve"> счета 5</w:t>
            </w:r>
            <w:r>
              <w:rPr>
                <w:sz w:val="24"/>
                <w:szCs w:val="24"/>
              </w:rPr>
              <w:t>2</w:t>
            </w:r>
            <w:r w:rsidRPr="002B7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A60D20">
              <w:rPr>
                <w:sz w:val="24"/>
                <w:szCs w:val="24"/>
              </w:rPr>
              <w:t>Валютные счета</w:t>
            </w:r>
            <w:r>
              <w:rPr>
                <w:sz w:val="24"/>
                <w:szCs w:val="24"/>
              </w:rPr>
              <w:t>»</w:t>
            </w:r>
            <w:r w:rsidRPr="002B795E">
              <w:rPr>
                <w:sz w:val="24"/>
                <w:szCs w:val="24"/>
              </w:rPr>
              <w:t xml:space="preserve"> в Дебет счетов</w:t>
            </w:r>
          </w:p>
        </w:tc>
        <w:tc>
          <w:tcPr>
            <w:tcW w:w="1974" w:type="dxa"/>
            <w:gridSpan w:val="2"/>
            <w:vMerge w:val="restart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Итого</w:t>
            </w:r>
          </w:p>
        </w:tc>
      </w:tr>
      <w:tr w:rsidR="004147F4" w:rsidRPr="002B795E" w:rsidTr="00677B82">
        <w:trPr>
          <w:trHeight w:val="1345"/>
        </w:trPr>
        <w:tc>
          <w:tcPr>
            <w:tcW w:w="534" w:type="dxa"/>
            <w:vMerge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</w:rPr>
              <w:t>«</w:t>
            </w:r>
            <w:r w:rsidRPr="002B795E">
              <w:rPr>
                <w:sz w:val="24"/>
                <w:szCs w:val="24"/>
              </w:rPr>
              <w:t>Касса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0" w:type="dxa"/>
            <w:gridSpan w:val="2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 xml:space="preserve">60 </w:t>
            </w:r>
            <w:r>
              <w:rPr>
                <w:sz w:val="24"/>
                <w:szCs w:val="24"/>
              </w:rPr>
              <w:t>«</w:t>
            </w:r>
            <w:r w:rsidRPr="002B795E">
              <w:rPr>
                <w:sz w:val="24"/>
                <w:szCs w:val="24"/>
              </w:rPr>
              <w:t>Расчеты с поставщиками и подрядчиками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8" w:type="dxa"/>
            <w:gridSpan w:val="2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2B7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B795E">
              <w:rPr>
                <w:sz w:val="24"/>
                <w:szCs w:val="24"/>
              </w:rPr>
              <w:t xml:space="preserve">Расчеты </w:t>
            </w:r>
            <w:r>
              <w:rPr>
                <w:sz w:val="24"/>
                <w:szCs w:val="24"/>
              </w:rPr>
              <w:t>с разными дебиторами и кредиторами»</w:t>
            </w:r>
          </w:p>
        </w:tc>
        <w:tc>
          <w:tcPr>
            <w:tcW w:w="1974" w:type="dxa"/>
            <w:gridSpan w:val="2"/>
            <w:vMerge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147F4" w:rsidRPr="002B795E" w:rsidTr="00677B82">
        <w:tc>
          <w:tcPr>
            <w:tcW w:w="53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147F4" w:rsidRPr="00A60D20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871" w:type="dxa"/>
          </w:tcPr>
          <w:p w:rsidR="004147F4" w:rsidRPr="00A60D20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1109" w:type="dxa"/>
          </w:tcPr>
          <w:p w:rsidR="004147F4" w:rsidRPr="00A60D20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854" w:type="dxa"/>
          </w:tcPr>
          <w:p w:rsidR="004147F4" w:rsidRPr="00A60D20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99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851" w:type="dxa"/>
          </w:tcPr>
          <w:p w:rsidR="004147F4" w:rsidRPr="00E341B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1123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4147F4" w:rsidRPr="002B795E" w:rsidTr="00677B82">
        <w:tc>
          <w:tcPr>
            <w:tcW w:w="53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147F4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4147F4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47F4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1109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780000</w:t>
            </w:r>
          </w:p>
        </w:tc>
        <w:tc>
          <w:tcPr>
            <w:tcW w:w="85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47F4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1123" w:type="dxa"/>
          </w:tcPr>
          <w:p w:rsidR="004147F4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780000</w:t>
            </w:r>
          </w:p>
        </w:tc>
      </w:tr>
      <w:tr w:rsidR="004147F4" w:rsidRPr="002B795E" w:rsidTr="00677B82">
        <w:tc>
          <w:tcPr>
            <w:tcW w:w="53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</w:tc>
        <w:tc>
          <w:tcPr>
            <w:tcW w:w="871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123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</w:tc>
      </w:tr>
      <w:tr w:rsidR="004147F4" w:rsidRPr="002B795E" w:rsidTr="00677B82">
        <w:tc>
          <w:tcPr>
            <w:tcW w:w="2518" w:type="dxa"/>
            <w:gridSpan w:val="2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</w:tc>
        <w:tc>
          <w:tcPr>
            <w:tcW w:w="871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1109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780000</w:t>
            </w:r>
          </w:p>
        </w:tc>
        <w:tc>
          <w:tcPr>
            <w:tcW w:w="85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36000</w:t>
            </w:r>
          </w:p>
        </w:tc>
        <w:tc>
          <w:tcPr>
            <w:tcW w:w="1123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936000</w:t>
            </w:r>
          </w:p>
        </w:tc>
      </w:tr>
    </w:tbl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7F4" w:rsidRPr="002B795E" w:rsidRDefault="004147F4" w:rsidP="00414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95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Журнал-ордер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Pr="002B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счету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«Валютные счета»</w:t>
      </w:r>
    </w:p>
    <w:p w:rsidR="004147F4" w:rsidRPr="002B795E" w:rsidRDefault="004147F4" w:rsidP="00414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45" w:type="dxa"/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992"/>
        <w:gridCol w:w="992"/>
        <w:gridCol w:w="1109"/>
        <w:gridCol w:w="854"/>
        <w:gridCol w:w="1156"/>
        <w:gridCol w:w="992"/>
        <w:gridCol w:w="1123"/>
      </w:tblGrid>
      <w:tr w:rsidR="004147F4" w:rsidRPr="002B795E" w:rsidTr="00677B82">
        <w:tc>
          <w:tcPr>
            <w:tcW w:w="534" w:type="dxa"/>
            <w:vMerge w:val="restart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1842" w:type="dxa"/>
            <w:vMerge w:val="restart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Дата</w:t>
            </w:r>
          </w:p>
        </w:tc>
        <w:tc>
          <w:tcPr>
            <w:tcW w:w="5954" w:type="dxa"/>
            <w:gridSpan w:val="6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2B7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Дебету </w:t>
            </w:r>
            <w:r w:rsidRPr="002B795E">
              <w:rPr>
                <w:sz w:val="24"/>
                <w:szCs w:val="24"/>
              </w:rPr>
              <w:t>счета 5</w:t>
            </w:r>
            <w:r>
              <w:rPr>
                <w:sz w:val="24"/>
                <w:szCs w:val="24"/>
              </w:rPr>
              <w:t>2</w:t>
            </w:r>
            <w:r w:rsidRPr="002B7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A60D20">
              <w:rPr>
                <w:sz w:val="24"/>
                <w:szCs w:val="24"/>
              </w:rPr>
              <w:t>Валютные счета</w:t>
            </w:r>
            <w:r>
              <w:rPr>
                <w:sz w:val="24"/>
                <w:szCs w:val="24"/>
              </w:rPr>
              <w:t>»</w:t>
            </w:r>
            <w:r w:rsidRPr="002B795E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Кредит</w:t>
            </w:r>
            <w:r w:rsidRPr="002B795E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2115" w:type="dxa"/>
            <w:gridSpan w:val="2"/>
            <w:vMerge w:val="restart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Итого</w:t>
            </w:r>
          </w:p>
        </w:tc>
      </w:tr>
      <w:tr w:rsidR="004147F4" w:rsidRPr="002B795E" w:rsidTr="00677B82">
        <w:trPr>
          <w:trHeight w:val="1345"/>
        </w:trPr>
        <w:tc>
          <w:tcPr>
            <w:tcW w:w="534" w:type="dxa"/>
            <w:vMerge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</w:rPr>
              <w:t>«</w:t>
            </w:r>
            <w:r w:rsidRPr="002B795E">
              <w:rPr>
                <w:sz w:val="24"/>
                <w:szCs w:val="24"/>
              </w:rPr>
              <w:t>Касса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01" w:type="dxa"/>
            <w:gridSpan w:val="2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2B7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«Переводы в пути»</w:t>
            </w:r>
          </w:p>
        </w:tc>
        <w:tc>
          <w:tcPr>
            <w:tcW w:w="2010" w:type="dxa"/>
            <w:gridSpan w:val="2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2B7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B795E">
              <w:rPr>
                <w:sz w:val="24"/>
                <w:szCs w:val="24"/>
              </w:rPr>
              <w:t xml:space="preserve">Расчеты </w:t>
            </w:r>
            <w:r>
              <w:rPr>
                <w:sz w:val="24"/>
                <w:szCs w:val="24"/>
              </w:rPr>
              <w:t>с покупателями и заказчиками»</w:t>
            </w:r>
          </w:p>
        </w:tc>
        <w:tc>
          <w:tcPr>
            <w:tcW w:w="2115" w:type="dxa"/>
            <w:gridSpan w:val="2"/>
            <w:vMerge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147F4" w:rsidRPr="002B795E" w:rsidTr="00677B82">
        <w:tc>
          <w:tcPr>
            <w:tcW w:w="53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4147F4" w:rsidRPr="00A60D20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992" w:type="dxa"/>
          </w:tcPr>
          <w:p w:rsidR="004147F4" w:rsidRPr="00A60D20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1109" w:type="dxa"/>
          </w:tcPr>
          <w:p w:rsidR="004147F4" w:rsidRPr="00A60D20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854" w:type="dxa"/>
          </w:tcPr>
          <w:p w:rsidR="004147F4" w:rsidRPr="00A60D20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1156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992" w:type="dxa"/>
          </w:tcPr>
          <w:p w:rsidR="004147F4" w:rsidRPr="00E341B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1123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4147F4" w:rsidRPr="002B795E" w:rsidTr="00677B82">
        <w:tc>
          <w:tcPr>
            <w:tcW w:w="53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</w:t>
            </w:r>
          </w:p>
        </w:tc>
        <w:tc>
          <w:tcPr>
            <w:tcW w:w="851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56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1040000</w:t>
            </w: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23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1040000</w:t>
            </w:r>
          </w:p>
        </w:tc>
      </w:tr>
      <w:tr w:rsidR="004147F4" w:rsidRPr="002B795E" w:rsidTr="00677B82">
        <w:tc>
          <w:tcPr>
            <w:tcW w:w="2376" w:type="dxa"/>
            <w:gridSpan w:val="2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795E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56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1040000</w:t>
            </w:r>
          </w:p>
        </w:tc>
        <w:tc>
          <w:tcPr>
            <w:tcW w:w="992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23" w:type="dxa"/>
          </w:tcPr>
          <w:p w:rsidR="004147F4" w:rsidRPr="002B795E" w:rsidRDefault="004147F4" w:rsidP="00677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1040000</w:t>
            </w:r>
          </w:p>
        </w:tc>
      </w:tr>
    </w:tbl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1276"/>
        <w:gridCol w:w="1275"/>
        <w:gridCol w:w="2081"/>
        <w:gridCol w:w="2088"/>
      </w:tblGrid>
      <w:tr w:rsidR="004147F4" w:rsidRPr="005514D3" w:rsidTr="00677B82"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Счет, субсчет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Сальдо на начало периода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Обороты за период</w:t>
            </w:r>
          </w:p>
        </w:tc>
        <w:tc>
          <w:tcPr>
            <w:tcW w:w="41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Сальдо на конец периода</w:t>
            </w:r>
          </w:p>
        </w:tc>
      </w:tr>
      <w:tr w:rsidR="004147F4" w:rsidRPr="005514D3" w:rsidTr="00677B82"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Дебет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Кредит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Дебет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Кредит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Дебет</w:t>
            </w: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Кредит</w:t>
            </w:r>
          </w:p>
        </w:tc>
      </w:tr>
      <w:tr w:rsidR="004147F4" w:rsidRPr="005514D3" w:rsidTr="00677B8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156000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156000</w:t>
            </w: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147F4" w:rsidRPr="005514D3" w:rsidTr="00677B8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260000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3333FF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1040000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936000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2704000</w:t>
            </w: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147F4" w:rsidRPr="005514D3" w:rsidTr="00677B8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66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780000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B05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780000</w:t>
            </w: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147F4" w:rsidRPr="005514D3" w:rsidTr="00677B8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62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FF66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B050"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1040000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  <w:t>1040000</w:t>
            </w:r>
          </w:p>
        </w:tc>
      </w:tr>
      <w:tr w:rsidR="004147F4" w:rsidRPr="005514D3" w:rsidTr="00677B8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260000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1976000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1976000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3640000</w:t>
            </w: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7F4" w:rsidRPr="005514D3" w:rsidRDefault="004147F4" w:rsidP="00677B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/>
                <w:kern w:val="1"/>
                <w:sz w:val="24"/>
                <w:szCs w:val="24"/>
                <w:lang w:eastAsia="zh-CN" w:bidi="hi-IN"/>
              </w:rPr>
            </w:pPr>
            <w:r w:rsidRPr="005514D3">
              <w:rPr>
                <w:rFonts w:ascii="Liberation Serif" w:eastAsia="Droid Sans Fallback" w:hAnsi="Liberation Serif" w:cs="FreeSans"/>
                <w:b/>
                <w:kern w:val="1"/>
                <w:sz w:val="24"/>
                <w:szCs w:val="24"/>
                <w:lang w:eastAsia="zh-CN" w:bidi="hi-IN"/>
              </w:rPr>
              <w:t>1040000</w:t>
            </w:r>
          </w:p>
        </w:tc>
      </w:tr>
    </w:tbl>
    <w:p w:rsidR="004147F4" w:rsidRPr="005514D3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7F4" w:rsidRDefault="004147F4" w:rsidP="004147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3B" w:rsidRPr="004147F4" w:rsidRDefault="002D193B" w:rsidP="004147F4">
      <w:bookmarkStart w:id="0" w:name="_GoBack"/>
      <w:bookmarkEnd w:id="0"/>
    </w:p>
    <w:sectPr w:rsidR="002D193B" w:rsidRPr="004147F4" w:rsidSect="00E560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08"/>
    <w:rsid w:val="002D193B"/>
    <w:rsid w:val="004147F4"/>
    <w:rsid w:val="00C17508"/>
    <w:rsid w:val="00E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6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6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2022-10-30T04:17:00Z</dcterms:created>
  <dcterms:modified xsi:type="dcterms:W3CDTF">2022-10-30T04:22:00Z</dcterms:modified>
</cp:coreProperties>
</file>